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0F" w:rsidRDefault="0028040F" w:rsidP="0028040F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  <w:sz w:val="16"/>
          <w:lang w:eastAsia="en-GB"/>
        </w:rPr>
        <w:drawing>
          <wp:inline distT="0" distB="0" distL="0" distR="0" wp14:anchorId="7C53291E" wp14:editId="1D5D6228">
            <wp:extent cx="12477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0F" w:rsidRDefault="0028040F" w:rsidP="0028040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Pr="003D6D12">
          <w:rPr>
            <w:rStyle w:val="Hyperlink"/>
            <w:rFonts w:ascii="Arial" w:hAnsi="Arial" w:cs="Arial"/>
            <w:sz w:val="16"/>
            <w:szCs w:val="16"/>
          </w:rPr>
          <w:t>www.arlis.net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28040F" w:rsidRDefault="0028040F">
      <w:pPr>
        <w:rPr>
          <w:b/>
        </w:rPr>
      </w:pPr>
    </w:p>
    <w:p w:rsidR="0028040F" w:rsidRDefault="0028040F">
      <w:pPr>
        <w:rPr>
          <w:b/>
        </w:rPr>
      </w:pPr>
    </w:p>
    <w:p w:rsidR="00557803" w:rsidRPr="007A353B" w:rsidRDefault="006F3421">
      <w:pPr>
        <w:rPr>
          <w:b/>
        </w:rPr>
      </w:pPr>
      <w:r w:rsidRPr="007A353B">
        <w:rPr>
          <w:b/>
        </w:rPr>
        <w:t xml:space="preserve">ARLIS Membership Secretary </w:t>
      </w:r>
    </w:p>
    <w:p w:rsidR="00215A41" w:rsidRDefault="00215A41">
      <w:pPr>
        <w:rPr>
          <w:u w:val="single"/>
        </w:rPr>
      </w:pPr>
    </w:p>
    <w:p w:rsidR="00F2472E" w:rsidRDefault="007A353B">
      <w:r w:rsidRPr="00215A41">
        <w:rPr>
          <w:u w:val="single"/>
        </w:rPr>
        <w:t>The R</w:t>
      </w:r>
      <w:r w:rsidR="00851D44" w:rsidRPr="00215A41">
        <w:rPr>
          <w:u w:val="single"/>
        </w:rPr>
        <w:t>ole</w:t>
      </w:r>
    </w:p>
    <w:p w:rsidR="00F2472E" w:rsidRDefault="00A35006">
      <w:r>
        <w:t>The M</w:t>
      </w:r>
      <w:r w:rsidR="00F2472E">
        <w:t>embership Secretary is one of the Society</w:t>
      </w:r>
      <w:r>
        <w:t>’s</w:t>
      </w:r>
      <w:r w:rsidR="007A353B">
        <w:t xml:space="preserve"> O</w:t>
      </w:r>
      <w:r w:rsidR="00F2472E">
        <w:t xml:space="preserve">fficers, </w:t>
      </w:r>
      <w:r w:rsidR="003917D4">
        <w:t xml:space="preserve">and ex-officio Council member, and therefore shall </w:t>
      </w:r>
      <w:r w:rsidR="007A353B">
        <w:t xml:space="preserve">strive to </w:t>
      </w:r>
      <w:r w:rsidR="003917D4">
        <w:t xml:space="preserve">attend </w:t>
      </w:r>
      <w:r w:rsidR="00870CF4">
        <w:t>O</w:t>
      </w:r>
      <w:r w:rsidR="007A353B">
        <w:t>fficers/</w:t>
      </w:r>
      <w:r w:rsidR="003917D4">
        <w:t>C</w:t>
      </w:r>
      <w:r w:rsidR="007D749B">
        <w:t>ouncil meetings and the Annual G</w:t>
      </w:r>
      <w:r w:rsidR="003917D4">
        <w:t>eneral Meeting.</w:t>
      </w:r>
    </w:p>
    <w:p w:rsidR="00DC0205" w:rsidRDefault="00DC0205">
      <w:r>
        <w:t>The</w:t>
      </w:r>
      <w:r w:rsidR="0011777D">
        <w:t xml:space="preserve"> M</w:t>
      </w:r>
      <w:r>
        <w:t xml:space="preserve">embership Secretary </w:t>
      </w:r>
      <w:r w:rsidR="00541D47">
        <w:t>shall be available for re-election for no more than 6 consecutive years. On the expiration of such period, one further year must elapse before a former Membership Secretary shall be eligible for re-election.</w:t>
      </w:r>
    </w:p>
    <w:p w:rsidR="00215A41" w:rsidRDefault="00215A41">
      <w:r>
        <w:t>Ideally officers who can foresee they will be unable to complete their term of office, should give at least 3 month</w:t>
      </w:r>
      <w:r w:rsidR="00FB3D6F">
        <w:t>s</w:t>
      </w:r>
      <w:r w:rsidR="00A37895">
        <w:t>’</w:t>
      </w:r>
      <w:r w:rsidR="00FB3D6F">
        <w:t xml:space="preserve"> </w:t>
      </w:r>
      <w:r>
        <w:t>notice to allow for</w:t>
      </w:r>
      <w:r w:rsidR="00A37895">
        <w:t xml:space="preserve"> a new officer to be appointed</w:t>
      </w:r>
      <w:r>
        <w:t xml:space="preserve"> and trained.</w:t>
      </w:r>
    </w:p>
    <w:p w:rsidR="00A35006" w:rsidRDefault="00A35006">
      <w:r>
        <w:t>The M</w:t>
      </w:r>
      <w:r w:rsidR="007A353B">
        <w:t>embership Secretary</w:t>
      </w:r>
      <w:r>
        <w:t xml:space="preserve"> manage</w:t>
      </w:r>
      <w:r w:rsidR="007A353B">
        <w:t>s</w:t>
      </w:r>
      <w:r>
        <w:t xml:space="preserve"> the membership services for the Society, </w:t>
      </w:r>
      <w:r w:rsidR="003917D4">
        <w:t xml:space="preserve">including processing membership applications, compiling and maintaining the </w:t>
      </w:r>
      <w:r w:rsidR="00851D44">
        <w:t>database</w:t>
      </w:r>
      <w:r w:rsidR="003917D4">
        <w:t xml:space="preserve"> of members, invoicing and maintaining subscription records, producing membership literature and organising membership mailing.</w:t>
      </w:r>
      <w:r w:rsidR="00851D44">
        <w:t xml:space="preserve"> S/he shall liaise with the ALJ editor for updates regarding the distribution of the ALJ to personal members.</w:t>
      </w:r>
      <w:r w:rsidR="006157AA">
        <w:t xml:space="preserve"> An essential part of the role is to insure compliance with </w:t>
      </w:r>
      <w:hyperlink r:id="rId6" w:history="1">
        <w:r w:rsidR="006157AA" w:rsidRPr="006157AA">
          <w:rPr>
            <w:rStyle w:val="Hyperlink"/>
          </w:rPr>
          <w:t>GDPR</w:t>
        </w:r>
      </w:hyperlink>
      <w:r w:rsidR="006157AA">
        <w:t>, General Data protection Regulations.</w:t>
      </w:r>
    </w:p>
    <w:p w:rsidR="003917D4" w:rsidRDefault="003917D4">
      <w:r>
        <w:t xml:space="preserve">The Membership Secretary </w:t>
      </w:r>
      <w:r w:rsidR="00870CF4">
        <w:t>shall</w:t>
      </w:r>
      <w:r>
        <w:t xml:space="preserve"> </w:t>
      </w:r>
      <w:r w:rsidR="00215A41">
        <w:t>contribute</w:t>
      </w:r>
      <w:r>
        <w:t xml:space="preserve"> membership updates </w:t>
      </w:r>
      <w:r w:rsidR="00870CF4">
        <w:t>at O</w:t>
      </w:r>
      <w:r w:rsidR="00215A41">
        <w:t>fficers/</w:t>
      </w:r>
      <w:r w:rsidR="00870CF4">
        <w:t xml:space="preserve">Council meetings, and an end of the year membership report for the </w:t>
      </w:r>
      <w:r w:rsidR="00215A41">
        <w:t>Dec Officer</w:t>
      </w:r>
      <w:r w:rsidR="00FB3D6F">
        <w:t>s</w:t>
      </w:r>
      <w:r w:rsidR="00215A41">
        <w:t>/</w:t>
      </w:r>
      <w:r w:rsidR="00870CF4">
        <w:t>Council meeting.</w:t>
      </w:r>
      <w:r w:rsidR="00777800">
        <w:t xml:space="preserve"> The membership report </w:t>
      </w:r>
      <w:r w:rsidR="00851D44">
        <w:t>shall also be presented at the Annual General Meeting.</w:t>
      </w:r>
    </w:p>
    <w:p w:rsidR="00870CF4" w:rsidRDefault="00870CF4">
      <w:r>
        <w:t xml:space="preserve">A financial membership report shall be </w:t>
      </w:r>
      <w:r w:rsidR="00851D44">
        <w:t>handed in</w:t>
      </w:r>
      <w:r w:rsidR="00FB3D6F">
        <w:t xml:space="preserve"> immediately after the </w:t>
      </w:r>
      <w:r w:rsidR="00194AE4">
        <w:t>December</w:t>
      </w:r>
      <w:r>
        <w:t xml:space="preserve"> meeting at the latest, to be filed with the Society’s Accountants.</w:t>
      </w:r>
    </w:p>
    <w:p w:rsidR="00870CF4" w:rsidRDefault="00870CF4">
      <w:r>
        <w:t>The Membership Secretary might like and is encouraged</w:t>
      </w:r>
      <w:r w:rsidR="007A353B">
        <w:t xml:space="preserve"> to</w:t>
      </w:r>
      <w:r>
        <w:t xml:space="preserve"> liaise with the Professional Development</w:t>
      </w:r>
      <w:r w:rsidR="007C2DEF">
        <w:t xml:space="preserve"> and other</w:t>
      </w:r>
      <w:r>
        <w:t xml:space="preserve"> Committee</w:t>
      </w:r>
      <w:r w:rsidR="007C2DEF">
        <w:t>s</w:t>
      </w:r>
      <w:r w:rsidR="00777800">
        <w:t xml:space="preserve"> to be involved in member</w:t>
      </w:r>
      <w:r w:rsidR="00851D44">
        <w:t>s</w:t>
      </w:r>
      <w:r w:rsidR="00777800">
        <w:t>’</w:t>
      </w:r>
      <w:r w:rsidR="00851D44">
        <w:t xml:space="preserve"> events and networking.</w:t>
      </w:r>
    </w:p>
    <w:p w:rsidR="00777800" w:rsidRDefault="00777800">
      <w:r>
        <w:t>The Membership Secretary is encouraged to actively look for opportunities to promote the benefits of ARLIS membership and to facilitate recruitment drives wherever possible.</w:t>
      </w:r>
    </w:p>
    <w:p w:rsidR="00870CF4" w:rsidRDefault="00870CF4">
      <w:r>
        <w:t>It is highly desirable that the Membership Secretary be able to attend the Annual</w:t>
      </w:r>
      <w:r w:rsidR="00851D44">
        <w:t xml:space="preserve"> Conference and actively engage with members. </w:t>
      </w:r>
    </w:p>
    <w:p w:rsidR="00777800" w:rsidRDefault="00777800" w:rsidP="00777800">
      <w:r>
        <w:t>ARLIS</w:t>
      </w:r>
      <w:r w:rsidR="00194AE4">
        <w:t xml:space="preserve"> UK &amp; Ireland</w:t>
      </w:r>
      <w:r>
        <w:t xml:space="preserve"> is a relatively small organisation whose membership runs from 1</w:t>
      </w:r>
      <w:r w:rsidRPr="00D0779B">
        <w:rPr>
          <w:vertAlign w:val="superscript"/>
        </w:rPr>
        <w:t>st</w:t>
      </w:r>
      <w:r>
        <w:t xml:space="preserve"> Jan to 31</w:t>
      </w:r>
      <w:r w:rsidRPr="00D0779B">
        <w:rPr>
          <w:vertAlign w:val="superscript"/>
        </w:rPr>
        <w:t>st</w:t>
      </w:r>
      <w:r>
        <w:t xml:space="preserve"> Dec. Reminders shall be sent to members in November and posted on the JISC-list and </w:t>
      </w:r>
      <w:proofErr w:type="spellStart"/>
      <w:r>
        <w:t>ARLISMatters</w:t>
      </w:r>
      <w:proofErr w:type="spellEnd"/>
      <w:r>
        <w:t>, with the bulk of the invoicing work done in December and January.</w:t>
      </w:r>
    </w:p>
    <w:p w:rsidR="00184E23" w:rsidRDefault="00184E23">
      <w:r>
        <w:lastRenderedPageBreak/>
        <w:t>The Membership Secretary shall file all official correspondence, literature and paperwork related to the Society’s membership to be sent annually to the ARLIS Archives.</w:t>
      </w:r>
    </w:p>
    <w:p w:rsidR="00215A41" w:rsidRDefault="00215A41"/>
    <w:p w:rsidR="00851D44" w:rsidRPr="00215A41" w:rsidRDefault="007A353B">
      <w:pPr>
        <w:rPr>
          <w:u w:val="single"/>
        </w:rPr>
      </w:pPr>
      <w:r w:rsidRPr="00215A41">
        <w:rPr>
          <w:u w:val="single"/>
        </w:rPr>
        <w:t>The P</w:t>
      </w:r>
      <w:r w:rsidR="00851D44" w:rsidRPr="00215A41">
        <w:rPr>
          <w:u w:val="single"/>
        </w:rPr>
        <w:t>erso</w:t>
      </w:r>
      <w:r w:rsidR="00215A41" w:rsidRPr="00215A41">
        <w:rPr>
          <w:u w:val="single"/>
        </w:rPr>
        <w:t>n</w:t>
      </w:r>
    </w:p>
    <w:p w:rsidR="00851D44" w:rsidRDefault="00851D44">
      <w:r>
        <w:t xml:space="preserve">Although previous experience might not be necessary, </w:t>
      </w:r>
      <w:r w:rsidR="00B96469">
        <w:t>good ITC skills and netiquette are essential</w:t>
      </w:r>
      <w:r w:rsidR="007A353B">
        <w:t xml:space="preserve"> to this role,</w:t>
      </w:r>
      <w:r w:rsidR="00B96469">
        <w:t xml:space="preserve"> as is attention to details and the ability to meet deadlines.</w:t>
      </w:r>
      <w:r w:rsidR="00D25C1B">
        <w:t xml:space="preserve"> An interest in networking is a</w:t>
      </w:r>
      <w:r w:rsidR="007C2DEF">
        <w:t>t</w:t>
      </w:r>
      <w:r w:rsidR="00D25C1B">
        <w:t xml:space="preserve"> </w:t>
      </w:r>
      <w:r w:rsidR="007C2DEF">
        <w:t>the core of the role.</w:t>
      </w:r>
    </w:p>
    <w:p w:rsidR="00B96469" w:rsidRDefault="00B96469">
      <w:r>
        <w:t>Employers usually welcome the opportunity offered to their staff to volunteer for professional support organizations</w:t>
      </w:r>
      <w:r w:rsidR="007A353B">
        <w:t xml:space="preserve"> with an international profile</w:t>
      </w:r>
      <w:r>
        <w:t xml:space="preserve"> such as ARLIS, </w:t>
      </w:r>
      <w:r w:rsidR="00D0779B">
        <w:t xml:space="preserve">seeing it as </w:t>
      </w:r>
      <w:r w:rsidR="007A353B">
        <w:t xml:space="preserve">not only </w:t>
      </w:r>
      <w:r w:rsidR="00D0779B">
        <w:t xml:space="preserve">a valuable CPD activity for their staff, </w:t>
      </w:r>
      <w:r w:rsidR="007A353B">
        <w:t>but a valuable asset for their organization</w:t>
      </w:r>
      <w:r w:rsidR="00215A41">
        <w:t xml:space="preserve">, </w:t>
      </w:r>
      <w:r>
        <w:t>and might allo</w:t>
      </w:r>
      <w:r w:rsidR="00D25C1B">
        <w:t>w</w:t>
      </w:r>
      <w:r>
        <w:t xml:space="preserve"> for some work time to be </w:t>
      </w:r>
      <w:r w:rsidR="00D0779B">
        <w:t>used on the Society’s business. However, all volunteers understand that some work will need to be done in one’s own personal time, particularly</w:t>
      </w:r>
      <w:r w:rsidR="00D25C1B">
        <w:t>, in the case of the M</w:t>
      </w:r>
      <w:r w:rsidR="00D0779B">
        <w:t xml:space="preserve">embership Secretary, the </w:t>
      </w:r>
      <w:r w:rsidR="00D25C1B">
        <w:t>compiling</w:t>
      </w:r>
      <w:r w:rsidR="00D0779B">
        <w:t xml:space="preserve"> of the annual membership</w:t>
      </w:r>
      <w:r w:rsidR="00215A41">
        <w:t xml:space="preserve"> report</w:t>
      </w:r>
      <w:r w:rsidR="00D0779B">
        <w:t xml:space="preserve">, </w:t>
      </w:r>
      <w:r w:rsidR="00D25C1B">
        <w:t xml:space="preserve">the </w:t>
      </w:r>
      <w:r w:rsidR="00D0779B">
        <w:t>annual membership financial report</w:t>
      </w:r>
      <w:r w:rsidR="00215A41">
        <w:t>, and the is</w:t>
      </w:r>
      <w:r w:rsidR="007C2DEF">
        <w:t>suing of invoices and reminders, might need to take up some personal time when there is no sufficient work time to complete.</w:t>
      </w:r>
    </w:p>
    <w:p w:rsidR="00D0779B" w:rsidRDefault="00D0779B"/>
    <w:p w:rsidR="00A35006" w:rsidRDefault="00184E23">
      <w:r>
        <w:t xml:space="preserve">ARLIS is a Charity registered with the Charity Commission </w:t>
      </w:r>
    </w:p>
    <w:p w:rsidR="00F2472E" w:rsidRDefault="00F2472E"/>
    <w:sectPr w:rsidR="00F24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21"/>
    <w:rsid w:val="000E6DAB"/>
    <w:rsid w:val="0011777D"/>
    <w:rsid w:val="00184E23"/>
    <w:rsid w:val="00194AE4"/>
    <w:rsid w:val="00215A41"/>
    <w:rsid w:val="0028040F"/>
    <w:rsid w:val="003629B8"/>
    <w:rsid w:val="003917D4"/>
    <w:rsid w:val="00541D47"/>
    <w:rsid w:val="00557803"/>
    <w:rsid w:val="006157AA"/>
    <w:rsid w:val="006F3421"/>
    <w:rsid w:val="00777800"/>
    <w:rsid w:val="007A353B"/>
    <w:rsid w:val="007C2DEF"/>
    <w:rsid w:val="007D749B"/>
    <w:rsid w:val="00812988"/>
    <w:rsid w:val="00851D44"/>
    <w:rsid w:val="00870CF4"/>
    <w:rsid w:val="00A35006"/>
    <w:rsid w:val="00A37895"/>
    <w:rsid w:val="00AF0988"/>
    <w:rsid w:val="00B52074"/>
    <w:rsid w:val="00B96469"/>
    <w:rsid w:val="00D0779B"/>
    <w:rsid w:val="00D25C1B"/>
    <w:rsid w:val="00DC0205"/>
    <w:rsid w:val="00F2472E"/>
    <w:rsid w:val="00F922E6"/>
    <w:rsid w:val="00FB3D6F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F93B7-0D0B-48E4-B73A-199E354D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7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o.org.uk/for-organisations/data-protection-reform/overview-of-the-gdpr/" TargetMode="External"/><Relationship Id="rId5" Type="http://schemas.openxmlformats.org/officeDocument/2006/relationships/hyperlink" Target="http://www.arlis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DDD145AF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Marchesan</dc:creator>
  <cp:keywords/>
  <dc:description/>
  <cp:lastModifiedBy>Alexandra Duncan</cp:lastModifiedBy>
  <cp:revision>2</cp:revision>
  <dcterms:created xsi:type="dcterms:W3CDTF">2017-11-22T17:20:00Z</dcterms:created>
  <dcterms:modified xsi:type="dcterms:W3CDTF">2017-11-22T17:20:00Z</dcterms:modified>
</cp:coreProperties>
</file>